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3732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2024-05-13T01:39:29Z</dcterms:modified>
</cp:coreProperties>
</file>