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3260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2024-05-16T21:05:33Z</dcterms:modified>
</cp:coreProperties>
</file>