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ten, kto to czyni,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weźmie w zastaw kamienia młyńskiego górnego ani dolnego, gdyż to brałby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zastawie zwierzchniego i spodniego kamienia młyńskiego; bo takowy jakoby duszę brał w zastawie.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zastawie spodniego i zwierzchniego kamienia młyńskiego: abowiem duszę swą zastawił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kamienia młyńskiego górnego ani dolnego, gdyż [tym samym] brałoby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żaren ani wierzchniego kamienia młyńskiego, gdyż przez to bierze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 od żaren i górnego kamienia młyńskiego, gdyż jest to branie w zastaw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wziąć w zastaw kamieni od żaren, dolnego ani górnego, gdyż w ten sposób wziąłby w zastaw ludzkie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obu kamieni od żaren, ani [tylko] górnego kamienia, gdyż byłoby to braniem w zastaw życia [ludzkiego].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zabrać [rzeczy, które służą do przygotowywania jedzenia, jak] dolny albo górny kamień młyński, jako zastawu [długu], bo jest to jak zabranie życia w 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в заклад ані верхний ані долішний жорновий камінь, бо цей дає в заклад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 żaren, albo kamienia młyńskiego, gdyż taki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ma brać w zastaw żaren ani ich górnego kamienia, gdyż bierze w zastaw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2024-05-21T02:44:44Z</dcterms:modified>
</cp:coreProperties>
</file>