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jadaliście, wina i piwa nie pijaliście, po to, byście poznali, że Ja, JAHWE, jestem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2024-05-19T03:33:16Z</dcterms:modified>
</cp:coreProperties>
</file>