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Nie osłabł jego wzrok i nie stracił on swojego wigoru.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gdy umarł. Jego wzrok nie był przyćmiony i jego siła go nie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i dwadzieścia lat, gdy umarł; nie zaćmiło się oko jego, ani się naruszyła czerstwość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sto i dwadzieścia lat było, gdy umarł, a nie zaćmiło się oko jego ani się poruszyły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miał Mojżesz sto dwadzieścia lat, a wzrok jego nie był przyćmiony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chwili swojej śmierci, ale wzrok jego nie był przyćmiony i nie ustała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 w chwili swojej śmierci, jego oko nie osłabło i nie opuściła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Miał dobry wzrok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kiedy umierał, ale wzrok jego nie był przyćmiony ani nie opuściła go siła życiowa.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sto dwadzieścia lat, kiedy umarł, a jego wzrok nie osłabł ani krzepkość go nie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Мойсей мав сто двадцять літ коли він помер. Його очі не потемніли, ані не знищилися.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miał sto dwadzieścia lat, kiedy umarł; nie przytępiło się jego oko oraz nie znikła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lat, gdy umarł. Jego oko się nie zamgliło ani nie opuściła go siła żywotna.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2024-05-21T02:37:10Z</dcterms:modified>
</cp:coreProperties>
</file>