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będzie naszą sprawiedliwością, że będziemy przestrzegać całego tego przykazania przed JAHWE, naszym Bogiem, tak jak nam przykazał.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2024-05-15T09:43:05Z</dcterms:modified>
</cp:coreProperties>
</file>