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upokarzał cię, i głodził cię, i karmił cię manną, której nie znałeś* i nie znali twoi ojcowie,** po to, by dać ci poznać, że nie samym chlebem żyje człowiek, lecz że człowiek żyje wszystkim, co wychodzi z ust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16:15&lt;/x&gt;; &lt;x&gt;40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4:4&lt;/x&gt;; &lt;x&gt;490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2024-05-14T04:28:17Z</dcterms:modified>
</cp:coreProperties>
</file>