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zdarła się na tobie ani twoja noga nie opuchła przez te czterdzieści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czterdzieści lat nie zużyła się na tobie odzież ani nie opuchła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odzież nie zniszczyła się na tobie i twoja noga nie opuchła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twoja nie wiotszała na tobie, i noga twoja nie napuchła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Odzienie twoje, którymeś się odziewał, namniej nie zwiotszało i noga twoja nie starła się. Oto czterdziesty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 ani twoja noga nie opuchła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zniszczała na tobie ani twoja noga nie nabrzmiała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odzienie, a twoja noga nie spuchła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nie zdarła się na tobie odzież ani nogi ci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zużyła się na tobie, a noga twa nie obrzmiała przez owe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czterdzieści lat twoje ubranie [cudownie] nie e na tobie [i zawsze miałeś obuwie], a twoje nogi nie opuchły.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не роздерлася на тобі, твої ноги не посходились ось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niszczyła się na tobie, a twa noga nie nabrzmiewała oto już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płaszcz nie niszczył się na tobie ani twoja stopa nie puchła przez te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29:4&lt;/x&gt;; &lt;x&gt;160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2024-05-14T05:24:38Z</dcterms:modified>
</cp:coreProperties>
</file>