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szabat rozprawiał w synagodze* i przekonywał zarówno Żydów, jak i Greków.**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zaś w synagodze* w każdy szabat, przekonywał Judejczyków i Hellenów.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natomiast udawał się na rozmowy do synagogi. Tam 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rozprawiał w synagodze i przekonywał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miewał rozmowę w bóżnicy na każdy sabat i pozyskiwał i Żydy, i Greki.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w Bóżnicy na każdy szabbat, przypominając imię Pana Jezusowe, i namawiał Żydy i Greki.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szabat rozprawiał w synagodze i przekonywał tak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sabat rozprawiał w synagodze i 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szabat natomiast rozprawiał w synagodze i 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szabat przemawiał w synagodze i 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 szabat rozprawiał w synagodze i przekonywał Żydów i 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 zaś sabat przemawiał w synagodze, aby pozyskać zarówno Żydów, jak i Greków.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zabierał głos w synagogdze, starając się przekonać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Щосуботи дискутував у синагозі, переконуючи юдеїв та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podczas każdego szabatu rozmawiał w bóżnicy, zjednując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zaczął też co szabbat wieść dysputy w synagodze, gdzie próbował przekonywać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każdy sabat wygłaszał przemówienie w synagodze i przekonywał Żydów oraz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szabat spędzał w synagodze, gdzie nauczał i przekonywał zarówno Żydów, jak i Greków.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13:14&lt;/x&gt;; &lt;x&gt;510 17:1&lt;/x&gt;; &lt;x&gt;510 18:19&lt;/x&gt;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2024-04-29T13:12:38Z</dcterms:modified>
</cp:coreProperties>
</file>