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jednak nic pewnego, co mógłbym o nim napisać panu,* dlatego przyprowadziłem go przed was, a szczególnie przed ciebie, królu Agryppo,** abym po przeprowadzonym przesłuchaniu miał co napisać.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niezawodnego coś napisać panu* nie mam dlatego wyprowadziłem naprzód go przed was i najbardziej przed ciebie królu Agryppo, żeby, przesłuchanie (gdy odbędzie się), miałbym, co napisałbym.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którego niezawodnego coś napisać panu nie mam dlatego wyprowadziłem naprzód go przed wami i najbardziej przed ciebie królu Agryppo żeby przesłuchanie które stało się posiadałbym coś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Pan, κύριος : Oktawian i Tyberiusz, w odróżnieniu od Nerona, odmawiali sobie takiego tytułu (&lt;x&gt;510 25:26&lt;/x&gt;L.).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Festus ufał opinii Heroda Agryppy II, ponieważ znany on był ze swojej lojalności względem Rzymu (&lt;x&gt;510 25:27&lt;/x&gt;L.).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cesarzu rzymskim.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2024-04-29T04:01:10Z</dcterms:modified>
</cp:coreProperties>
</file>