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Abdon, syn Hilela, Piratończyk, umarł, został pochowany w Piraton, w ziemi Efraim, na pogórzu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Abdon, syn Hilela, Piratończyk, umarł, został pochowany w Piraton, w ziemi Efraim, na pogórzu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Abdon, syn Hillela, Piratończyk, i został pogrzebany w Piratonie, w ziemi Efraima, na górze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Abdon, syn Hellelów, Faratończyk, i pogrzebiony jest w Faratonie w ziemi Efraimskiej, na górze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umarł, i pogrzebion jest w Faraton ziemi Efraim, na górze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Abdon, syn Hillela z Pireatonu, i pochowano go w Pireatonie w ziemi Efraima, na górze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Abdon, syn Hillela, Piratończyk, został pochowany w Piraton, w ziemi efraimskiej, na pogórzu amalekickim.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Abdon, syn Hillela z Piratonu zmarł, został pochowany w Piratonie, w ziemi Efraima, na górze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Piratończyk Abdon, syn Hillela, umarł, został pochowany w Piratonie, w ziemi Efraima, na górze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Piratonita Abdon, syn Hillela, i został pochowany w Piratonie, w ziemi Efraima, na Górze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Abdon, syn Hillela, Piretończyk, umarł i pochowano go w Piratonie, w ziemi Efraima, na górach amalekickich.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Abdon, syn Hillela Piratonity, umarł i został pogrzebany w Piratonie w ziemi Efraima, na górze Amalekity.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2024-05-14T11:49:05Z</dcterms:modified>
</cp:coreProperties>
</file>