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tańczyliście;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Grałyśmy wam na piszczałce, a nie tańcowałyście; śpiewałyśmy pieśni żałobne, a nie płakałyście.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Śpiewaliśmy wam, a nie skakaliście, lamentowaliśmy,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tańczyliście; biadaliśmy, a wyście nie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Graliśmy wam na flecie, a nie tańczyliście, śpiewaliśmy wam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chcieliście tańczyć, śpiewaliśmy pieśni żałobne, a 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«Graliśmy wam, a nie tańczyliście, śpiewaliśmy pieśni żałobne, a nie okazaliście żałoby».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Zaczęliśmy wam przygrywać, a nie zatańczyliście; zaczęliśmy lamentować, a nie biadaliście.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i zawodziliśmy -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Ми грали вам на сопілці, та ви не танцювали; ми голосили, та ви не били себе в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Zagraliśmy na dętym w zagrodzone powietrzne miejsce instrumencie wam i nie zatańczyliście, wyrzekliśmy treny pogrzebowe i nie zadaliście sobie żałobnych cięć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Graliśmy wam na piszczałce, a nie zatańczyliście; śpiewaliśmy wam żałobne pieśni,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ʼGraliśmy wam na flecie, ale nie tańczyliście; zawodziliśmy, ale nie uderzaliście się ze smutkuʼ.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2024-04-25T22:42:24Z</dcterms:modified>
</cp:coreProperties>
</file>