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wobec wszystkich: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wobec wszystkich mówiąc: Nie wiem, co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wyparł się wobec wszystkich: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wobec wszystkich, mówiąc: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zaprzał przed wszystkimi, mówiąc: Nie wiem, co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zaprzał przed wszytkiemi, rzekąc: Nie wiem,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temu wobec wszystkich i rzekł: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zaparł się wobec wszystkich i rzekł: Nie wiem,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przy wszystkich zaprzeczył i oznajmił: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 temu wobec wszystkich: „Nie wiem, o czym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przy wszystkich zaprzeczył oświadczając: „Nie wiem, o czym mówisz”.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zaprzeczył przy wszystkich: - Nie rozumiem, o czym mówisz!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wobec wszystkich: - Nie wiem, co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зрікся перед усіма, заявивши: Не знаю, що 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zaparł się w doistotnym przedzie wszystkich powiadając: Nie znam od przeszłości z doświadczenia co teraz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zaprzeczył przed wszystkimi, mówiąc: Nie wiem, co gadasz.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wyparł się tego w obecności wszystkich: "Nie wiem, o czym ty mówisz!"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 wobec nich wszystkich, powiadając: ”Nie wiem, o czym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o czym mówisz!—zaprzeczył wobec wszystkich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2024-05-01T12:55:44Z</dcterms:modified>
</cp:coreProperties>
</file>