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właśnie tą drogą. Gdy zobaczył nieszczęśnika, przeszedł na drugą stronę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przypadkiem szedł tą drogą pewien kapłan;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przydało się, że kapłan niektóry szedł tą drogą, a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niektóry kapłan zstępował tąż drogą, a ujźrzawszy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tą drogą pewien kapłan; zobaczył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 i zobaczywszy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kapłan. Gdy go zobaczył,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kapłan. Gdy jednak go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Przypadkowo przechodził tamtędy pewien kapłan, popatrzył na niego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pewien kapłan szedł ową drogą, a kiedy go zobaczył,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Проходив випадково один священик тією дорогою і, побачивши його, обминув;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zbieg do razem zdarzeń zaś kapłan jakiś zstępował w dół w drodze owej, i ujrzawszy go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przypadek, schodził tą drogą pewien kapłan, a gdy go ujrzał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tamtą drogą pewien kohen, kiedy jednak go zobaczył, minął go, przechodząc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schodził tą drogą pewien kapłan, lecz gdy 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tamtędy kapłan. Zauważył biedaka, lecz przeszedł na drugą stronę drogi i 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2024-05-01T10:14:05Z</dcterms:modified>
</cp:coreProperties>
</file>