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przebywajcie,* jedząc i pijąc to, co u nich jest; godzien (jest) bowiem robotnik swojej zapłaty.** Nie przenoście się z domu do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zaś domu pozostawajcie, jedząc i pijąc (to) u nich, godny bowiem pracownik zapłaty jego.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Pozostawajcie w tym domu, korzystajcie z jedzenia i picia domowników, gdyż robotnik jest godny swojej zapłaty. Nie przenoście się też z jednego domu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zostańcie, jedząc i pijąc, co mają. Godny jest bowiem robotnik swojej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tymże domu zostańcie, jedząc i pijąc to, co mają; albowiem godzien jest robotnik zapłaty swojej; nie przechodźcie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domu mieszkajcie jedząc i pijąc to, co u nich jest, abowiem godzien jest robotnik zapłaty swej. Nie przechadzajcie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domu zostańcie, jedząc i pijąc, co będą mieli: bo zasługuje robotnik na swoją zapłatę.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tym pozostańcie, jedząc i pijąc to, co u nich jest; godzien bowiem robotnik zapłaty swojej.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zostańcie, jedząc i pijąc to, co mają, ponieważ pracownik zasługuje na zapłatę.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domu zostańcie, jedząc i pijąc, co mają. Bo kto pracuje, ma prawo do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takim domu mieszkajcie, jedząc i pijąc to, co jest u nich, bo robotnik zasługuje na swoją zapłatę.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Zatrzymajcie się w tym domu, jedzcie i pijcie, co wam dadzą, bo kto pracuje jest wart swego wynagrodzenia.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 tym domu, jedząc i pijąc to, co mają. Bo wart jest robotnik swojej strawy.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тій же оселі перебувайте, їжте й пийте, що там є, бо робітник гідний винагороди своєї. Не переходьте з дому 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onym zaś domostwie pozostawajcie jedząc i pijąc te rzeczy które z naprzeciw od strony obok nich, godny bowiem działacz zapłaty najemnika swojej. Nie przestępujcie z domostwa do sfery funkcji domostwa.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domu pozostawajcie, jedząc u nich i pijąc; bowiem godny jest robotnik swojej zapłaty.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tym samym domu, jedząc i pijąc to, co podadzą, bo pracownik zasługuje na swą zapłatę -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więc w tym domu, jedząc i pijąc, co podadzą, bo pracownik jest godzien swej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zmieniajcie miejsca pobytu, ale pozostańcie w jednym domu aż do opuszczenia tej miejscowości. Jedzcie tam i pijcie bez skrępowania, gdyż jako robotnicy macie prawo do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9:7-14&lt;/x&gt;; &lt;x&gt;610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2024-05-01T01:27:03Z</dcterms:modified>
</cp:coreProperties>
</file>