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więc Bogiem umarłych, ale żywych, gdyż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umarłych, lecz żywych, bo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Bógci nie jest Bogiem umarłych, ale żywych; bo jemu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ci umarłych, ale żywych: bo jemu wszyscy żywią.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[Bogiem] umarłych, lecz żywych; wszyscy bowiem dla Niego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On przeto Bogiem umarłych, ale żywych. Dla niego bowiem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Bogiem umarłych, lecz żywych, wszyscy bowiem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nie jest Bogiem umarłych, ale żywych. Wszyscy bowiem dla Niego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Przy Nim bowiem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to Bóg żywych, a nie umarłych! Dla niego nie ma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ale żywych, bo wszyscy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же не є Богом мертвих, а живих, - бо всі для нього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bóg zaś nie jest umarłych ale obecnie żyjących organicznie; wszyscy bowiem jemu żyją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 ale żyjących, bo wszyscy w Nim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lecz żywych - dla Niego wszyscy są żywi".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żywych, bo dla niego oni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przecież Bogiem tych, którzy już nie istnieją! Dla Niego wszyscy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2024-05-20T05:32:10Z</dcterms:modified>
</cp:coreProperties>
</file>