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Gorąco pragnąłem, by przed moją męką spożyć tę Paschę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zjeść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Żądając żądałem tego baranka jeść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Pożądaniem pożądałem pożywać tej Paschy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Gorąco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Gorąco pragnąłem spożyć tę wieczerzę paschalną z wami przed moją męką;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Bardzo pragnąłem spożyć tę wieczerzę paschalną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„Tak bardzo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„Bardzo zapragnąłem spożyć z wami tego paschalnego baranka, zanim doznam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Żądością żądałem tę Paschę jeść z wami, pierwej niżbym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Bardzo pragnąłem spożyć razem z wami tę właśnie paschę,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Бажанням забажав я їсти з вами цю пасху, перш ніж піду на муки;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Pożądaniem spożądałem to właśnie pascha zjeść wspólnie z wami w obronie naprzód tego które mnie skłania ucierpieć.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Z tęsknotą zacząłem z wami jeść tą wieczerzę paschalną, zanim przyjdzie mi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"Naprawdę tak bardzo chciałem świętować ten seder z wami, zanim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”Wielce pragnąłem zjeść z wami ten posiłek paschalny, zanim będę cierpiał;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—Tak bardzo pragnąłem spożyć z wami tę kolację paschalną, zanim będę cierpiał.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2024-04-28T05:03:28Z</dcterms:modified>
</cp:coreProperties>
</file>