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zastały odsunięty* od grobowca,**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Znalazły zaś kamień odtoczony od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odtoczony.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&lt;x&gt;500 11:38&lt;/x&gt;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2024-04-29T01:46:26Z</dcterms:modified>
</cp:coreProperties>
</file>