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dni* poddawany próbie** przez diabła.*** W tych dniach nic nie jadł,**** a gdy się one dopełniły,***** był głodny.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czterdzieści, doświadczany przez oszczercę. I nie zjadł nic w dniach owych, i (gdy skończyły się) one,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3:4-5&lt;/x&gt;; &lt;x&gt;220 1:9-11&lt;/x&gt;; &lt;x&gt;450 3:1&lt;/x&gt;; &lt;x&gt;470 13:19&lt;/x&gt;; &lt;x&gt;500 8:44&lt;/x&gt;;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26:373&lt;/x&gt;; &lt;x&gt;480 14:333&lt;/x&gt;; &lt;x&gt;490 22:44&lt;/x&gt;; &lt;x&gt;650 4:15&lt;/x&gt;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9:9&lt;/x&gt;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συντελέω, ozn. nie tylko zakończenie zdarzenia, ale także jego dopełnienie. Rz συντέλεια (&lt;x&gt;470 13:39&lt;/x&gt;) pojawia się zawsze w kontekście eschatologicznym. Bliskoznaczny cz τελέω  jest kluczowym słowem NP wskazującym na spełnienie się Bożego planu (&lt;x&gt;490 12:50&lt;/x&gt;;&lt;x&gt;490 22:37&lt;/x&gt;; &lt;x&gt;500 19:30&lt;/x&gt;); &lt;x&gt;490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2024-05-02T10:35:52Z</dcterms:modified>
</cp:coreProperties>
</file>