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znalezieniu zaś statku płynącego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statek przeprawiający się ku Fenicji, wszedłszy wypłynęliśmy.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2024-04-28T18:52:34Z</dcterms:modified>
</cp:coreProperties>
</file>