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zatem wstał i poszedł. A właśnie tą drogą podróżował pewien człowiek. Był to Etiopczyk, eunuch, dostojnik etiopskiej królowej, kandake. Zarządzał całym jej skarbem. Przybył do Jerozolimy, aby pokłonić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A oto przyjechał do Jerozolimy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Etiopczyk, eunuch, dostojnik królowej etiopskiej Kandaki, który zarządzał jej wszystkimi skarbami;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szedł. A oto mąż Murzyn rzezaniec, komornik królowej murzyńskiej Kandaces, który był nad wszystkiemi skarbami jej, a przyjechał był do Jeruzalemu, aby się modlił;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szedł. A oto mąż Etiopianin, Rzezaniec możny Kandaki, królowej Etiopskiej, który był nad wszytkimi skarby jej, przyjachał był pokłonić się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przybył do Jerozolimy oddać pokłon [Bogu] Etiop, dworzanin królowej etiopskiej Kandaki, zarządzający całym jej skarbcem,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poszedł. A oto Etiopczyk, eunuch, dostojnik królowej etiopskiej Kandaki, który zarządzał jej wszystkimi skarbami, a przyszedł do Jerozolimy, aby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i poszedł. A oto Etiopczyk, eunuch, dostojnik królowej etiopskiej Kandaki, który zarządzał całym jej skarbcem i przybył do Jeruzalem, aby oddać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przejeżdżał tamtędy Etiopczyk, wysoki urzędnik zarządzający skarbem królowej Etiopii, Kandaki. Przybył on do Jeruzalem, aby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i poszedł. A właśnie pewien Etiopczyk, eunuch, dostojnik Kandaki, królowej Etiopii, sprawujący nadzór nad całym jej skarbem, przybył do Jeruzalem dla oddania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Wtedy właśnie pewien Etiopczyk, dworzanin etiopskiej królowej Kandake, eunuch, zarządzający całym jej skarbem, wracał z Jerozolimy, gdzie brał udział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W tym czasie Etiopczyk, wysoki urzędnik królowej etiopskiej Kandaki, zarządzający całym jej skarbem, powracał z Jerozolimy. Był tam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 та й пішов. Тут був муж - скопець з Етіопії - вельможа етіопської цариці Кандакії та її скарбник. Він їздив на поклон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poszedł. A oto mąż, Etiopczyk, eunuch, naczelnik Kandaki królowej Etiopczyków, który był postawiony nad całym jej skarbem i przybył złożyć hołd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Po drodze spostrzegł pewnego Etiopczyka, eunucha, który był urzędnikiem odpowiedzialnym za cały skarbiec Kandake, czyli królowej, etiopskiej. Pojechał do Jeruszalaim, aby oddać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wstawszy, poszedł, a oto Etiopczyk, eunuch – dostojnik królowej etiopskiej, kandaki – który był ustanowiony nad całym jej skarbem. Udał się on do Jerozolimy, aby oddawać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wstał więc i poszedł. Właśnie wtedy wracał tą drogą wysoki urzędnik etiopskiej królowej Kandaki, który zarządzał jej finansami. Odwiedził on Jerozolimę, aby w świątyni oddać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2024-05-19T21:03:42Z</dcterms:modified>
</cp:coreProperties>
</file>