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2"/>
        <w:gridCol w:w="5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Zważały zarówno tłumy co jest mówione przez Filipa jednomyślnie w słuchać oni i widzieć znaki które 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 zgodnie dawały posłuch temu, co było mówione przez Filipa, gdy tak słuchały i oglądały znaki, które czynił.*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Lgnęły zaś tłumy (do tego) (co było mówione) przez Filipa jednomyślnie* przez słyszeć oni i widzieć** znaki, które czynił.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Zważały zarówno tłumy co jest mówione przez Filipa jednomyślnie w słuchać oni i widzieć znaki które czynił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16:17-18&lt;/x&gt;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Łączy się ten przysłówek z "Lgnęły", a nie z "co było mówione".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"Słyszeć oni i widzieć" w oryginale traktowane jako jedno pojęcie.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2024-05-19T21:05:41Z</dcterms:modified>
</cp:coreProperties>
</file>