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1"/>
        <w:gridCol w:w="3535"/>
        <w:gridCol w:w="3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radość wielka w mieście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zapanowała też wielka radość w tym mieście.*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Stała się zaś wielka radość w mieście tamtym.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radość wielka w mieście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zapanowała wielka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wielka radość zapanowała w tym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radość wielka w onem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tedy wielkie wesele w onym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zaś radość zapanowała w tym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wiele radości w owym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więc radość zapanowała w tym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radość zapanowała w tym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nastała w tym mieście wielka radość.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zapanowała w mieście wielka radość.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wywołało wielką radość w tym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Настала велика радість у тім місті.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powstała wielka radość w tamtym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była w tym mieście wielka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Zapanowała więc w tym mieście wielka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wielka radość napełniła całe to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8:39&lt;/x&gt;; &lt;x&gt;510 13:52&lt;/x&gt;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2024-05-19T18:23:11Z</dcterms:modified>
</cp:coreProperties>
</file>