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też, że czyn zgodny z Prawem pochodzi z tego, co mają wypisane w swych sercach. Poświadcza to ich sumienie oraz myśli, które wzajemnie się oskarżają lub biorą w obronę).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ukazują działanie prawa wpisanego w ich serca, za poświadczeniem ich sumienia i myśli wzajemnie się oskarżających lub też usprawiedliwiających);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ukazują skutek zakonu, napisany na sercach swych, z poświadczaniem sumienia ich i myśli wespół siebie oskarżających albo też wymawiających,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okazują dzieło zakonu napisane na sercach swoich, gdy im sumnienie ich świadectwo daje i myśli między sobą różne abo je oskarżające, abo też wymawiające,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 oni, że treść Prawa wypisana jest w ich sercach, gdy jednocześnie ich sumienie staje jako świadek, a mianowicie ich myśli na przemian ich oskarżające lub uniewinniające.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 oni, że treść zakonu jest zapisana w ich sercach; wszak świadczy o tym sumienie ich oraz myśli, które nawzajem się oskarżają lub też biorą w obronę;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Wykazują, że czyn zgodny z Prawem jest wpisany w ich serca, bo ich sumienie jawi się równocześnie jako świadek, między jednymi a drugimi myślami, które oskarżają lub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w ten sposób, że wymogi Prawa zostały wypisane w ich sercach; świadczy o tym także ich sumienie, czyli myśli na przemian oskarżające i uniewinniające...)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wykazują, że treść Prawa wypisana jest w ich sercach. Świadkiem bowiem będzie ich sumienie i rachunki myśli, czy to oskarżających, czy biorących w obronę,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dają dowód na to, że zasady Prawa mają zapisane w sercach; świadczy o tym ich sumienie oraz myśli, które raz oskarżają, a innym razem biorą ich w 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właśnie czynem ukazują Prawo wypisane w ich sercach przy jednoczesnym świadectwie ich świadomości i myśli, spośród których jedne ich oskarżają, a inne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показують, що діло закону написане у їхніх серцях, про що свідчить їм їхня совість та думки, які то засуджують, то виправдовують одна одну,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działanie Prawa okazują wypisane w ich sercach, poprzez świadczące ich sumienie, a następnie wzajemną kalkulację oskarżającą, czy też broniącą.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życie pokazuje, że zachowanie nakazane przez Torę jest wypisane w ich sercach. Ich sumienia również o tym zaświadczają, bo ich sprzeczne między sobą myśli to ich oskarżają, to znów biorą w obronę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pokazują, że treść prawa jest zapisana w ich sercach, gdy ich sumienie świadczy wraz z nimi i we własnych myślach są oskarżani lub też uniewinniani.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Wskazują w ten sposób, że prawe postępowanie jest zapisane w ich sercach, bo ich sumienie pokazuje im, że dany czyn jest dobry lub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2024-04-29T09:35:30Z</dcterms:modified>
</cp:coreProperties>
</file>