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3674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2024-04-30T21:15:07Z</dcterms:modified>
</cp:coreProperties>
</file>