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6"/>
        <w:gridCol w:w="4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[mam]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 Panu Jezusie, Tymoteusza wkrótce posłać wam, abym i ja był dobrej myśli, poznawszy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was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 dzieje]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w Panu Jezusie Tymoteusza szybko posłać wam aby i ja byłbym dobrej myśli poznawszy te około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zaś nadzieję w Panu Jezusie, że wkrótce poślę do was Tymoteusza,* abym i ja podbudował się, wiedząc, co się z wami dzieje.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 zaś w Panu, Jezusie, Tymoteusza szybko posłać wam, aby i ja byłbym dobrej myśli, poznawszy (te) około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w Panu Jezusie Tymoteusza szybko posłać wam aby i ja byłbym dobrej myśli poznawszy (te) około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16:1&lt;/x&gt;; &lt;x&gt;510 17:14-15&lt;/x&gt;; &lt;x&gt;510 18:5&lt;/x&gt;; &lt;x&gt;510 19:22&lt;/x&gt;; &lt;x&gt;510 20:4&lt;/x&gt;; &lt;x&gt;520 16:21&lt;/x&gt;; &lt;x&gt;530 4:17&lt;/x&gt;; &lt;x&gt;530 16:10&lt;/x&gt;; &lt;x&gt;540 1:1&lt;/x&gt;; &lt;x&gt;570 1:1&lt;/x&gt;;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2024-04-27T18:41:53Z</dcterms:modified>
</cp:coreProperties>
</file>