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 ,* oraz: Godzien robotnik swojej zapłaty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"Wolowi młócącemu nie nałożysz kagańca"; i: "Godny pracownik zapłaty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pyska, oraz: Robotnik jest godny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Młócącemu wołowi nie zawiążesz pyska, oraz: Godny jest robotnik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Wołowi młócącemu nie zawiążesz gęby; i: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Pismo: Nie zawiążesz gęby wołowi młócącemu i: Godny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Nie zawiążesz pyska wołowi młócącemu, oraz: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Młócącemu wołowi nie zawiązuj pyska, oraz: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Nie zawiążesz pyska młócącemu wołowi, oraz: Zasługuje robotnik na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Nie zawiążesz pyska młócącemu wołowi oraz Kto pracuje, ma prawo do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Pismo mówi: „Nie nałożysz kagańca wołowi przy młocce”, a także: „Godny jest robotnik swojej zapłaty”.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tak mówi: Gdy wół młóci zboże, nie zawiązuj mu pyska!, i: Kto pracuje, wart jest swego wynagrodzenia!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przecież Pismo: ʼNie zawiążesz pyska wołowi młócącemuʼ i ʼGodzien jest rolnik swojej zapłatyʼ.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каже: Не в'яжи рота волові, що молотить; і: Працівник гідний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bykowi nie nałożysz kagańca, oraz: Godny jest pracownik jego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powiada: "Nie zawiązuj pyska wołowi młócącemu ziarno", innymi słowy: "Zasłużył robotnik na swą zapłatę".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”Nie masz nakładać kagańca bykowi, gdy wymłóca ziarno”; a także: ”Pracownik jest godzien swej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„Nie będziesz zawiązywał pyska wołowi, który młóci zboże” oraz: „Robotnicy mają prawo do zapłaty”.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&lt;x&gt;530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24:15&lt;/x&gt;; &lt;x&gt;470 10:10&lt;/x&gt;; &lt;x&gt;490 10:7&lt;/x&gt;; &lt;x&gt;530 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2024-04-29T10:28:13Z</dcterms:modified>
</cp:coreProperties>
</file>