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bez początku swoich dni i bez końca życia — podobny w tym do Syna Bożego — pozostaje on kapłanem nieprzerwanie.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niemający ani początku dni, ani końca życia, ale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rodu, ani początku dni, ani końca żywota nie mając, ale przypodobany będąc Synowi Bożemu, 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wyliczenia rodu, nie mając ani początku dniów, ani końca żywota, a przypodobany Synowi Bożemu, trwa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ani początku [swych] dni, ani też końca życia, upodobniony zaś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mający ani początku dni, ani końca życia, lecz podobny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ani też końca życia, ale upodobniony do Syna Bożego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 nie ma początku dni ani też końca życia, podobnie do Syna Bożego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on bez ojca, bez matki, bez rodowodu, i nie ma ani początku dni, ani końca życia, podobny się staje do Syna Bożego i 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znano jego ojca ani matki, nikt też nie wiedział, z jakiego pochodził rodu, kiedy przyszedł na świat i kiedy umarł; podobny do Syna Bożego, pozostaje kapłanem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wzmianki o ojcu czy matce, bez rodowodu, bez wskazania początku dni i końca życia - upodobniony zatem do Syna Bożego - pozostaje kapłanem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батька, без матері, без родоводу, який не має ні початку днів, ані кінця життя; він подібний до Божого Сина і залишається священиком назавжди.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nie mający matki, bez rodowodu, nie mający ani początku dni, ani końca życia; a będąc upodobniony do Syna Boga na zawsze trwa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zapisów o jego ojcu, matce, pochodzeniu, urodzeniu czy śmierci, lecz podobnie jak Syn Boży trwa on jako kohen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bez ojca, bez matki, bez rodowodu, nie mając ani początku dni, ani końca życia, lecz upodobniony do Syna Bożego, pozostaje kapłanem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wiadomo, kim byli jego rodzice i czy on sam miał dzieci. Nie wiemy też, jak się zaczęło i jak się skończyło jego życie. Na wieki pozostanie on kapłanem, podobnie jak Syn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2024-04-27T19:28:40Z</dcterms:modified>
</cp:coreProperties>
</file>