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33"/>
        <w:gridCol w:w="3184"/>
        <w:gridCol w:w="44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bogaty w uniżeniu jego że jak kwiat trawy przeminie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bogaty natomiast swoim poniżeniem, że przeminie jak kwiat trawy.*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bogaty w uniżeniu jego*, bo jak kwiat trawy przejdzie.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bogaty w uniżeniu jego że jak kwiat trawy przeminie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14:2&lt;/x&gt;; &lt;x&gt;230 103:15&lt;/x&gt;; &lt;x&gt;530 7:31&lt;/x&gt;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"swym".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2024-04-19T14:21:56Z</dcterms:modified>
</cp:coreProperties>
</file>