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9"/>
        <w:gridCol w:w="4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lśniły jak biała wełna lub jak śnieg, a Jego oczy —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biała, jako śnieg, a oczy jego jako płomień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głowa jego i włosy były białe jako wełna biała i jako śnieg, a oczy jego jako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- białe jak biała wełna, jak śnieg, a oczy Jego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zaś jego i włosy były lśniące jak śnieżnobiała wełna, a oczy jego jak płomień ognisty,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zaś i włosy były białe jak biała wełna, jak śnieg,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biała wełna, jak śnieg, a 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głowa i włosy białe jak wełna biała, jak śnieg; Jego oczy jak płomień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Włosy na jego głowie były jak śnieżnobiała wełna, oczy jego błyszczały jak płomień ognia,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Jego i włosy białe jak biała wełna, jak śnieg, a oczy Jego jak płomień ognisty.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Голова ж його і волосся білі, мов біла вовна, мов сніг, а його очі - як пломінь вогню,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śnieg; a jego oczy jak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Jego oczy jak ognisty płomień,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głowa i włosy były białe jak biała wełna, jak śnieg, a jego oczy jak ognisty płomień;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były białe jak śnieżnobiała wełna, a spojrzenie—przenikające jak płomień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2024-04-20T00:18:31Z</dcterms:modified>
</cp:coreProperties>
</file>