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3233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przeminie,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&lt;x&gt;290 51:6&lt;/x&gt;; &lt;x&gt;470 5:18&lt;/x&gt;; &lt;x&gt;490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2024-05-08T10:38:32Z</dcterms:modified>
</cp:coreProperties>
</file>