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się oburzać między sobą: Po co to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oburzyli się i mówili: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gniewali się niektórzy sami w sobie, a mówili: Na cóż się stała utrata tej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niektórzy, co się gniewali sami w sobie a mówili: Na cóż się zstała ta utrata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oburzyli się, mówiąc między sobą: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mówili z oburzeniem między sobą: Na cóż ta strata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tam oburzali się: Po co takie marnotrawstwo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obecnych mówili między sobą z oburzeniem: „Po co tak marnować olejek?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oburzali się, [mówiąc] między sobą: „Po co się stała taka strata olejku!?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oburzali się: - Po co tak marnować ten balsam?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się oburzali, mówiąc: - Po co to marnowanie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обурювалися між собою [і говорили]: Навіщо така трата мира?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oburzający się istotnie do siebie samych: Do czego zatrata ta właśnie tego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tacy, którzy się oburzali między sobą i mówili: Na co się stała ta strata maści?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obecni ze złością mówili między sobą: "Po co tak marnować wonności?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dawali między sobą wyraz oburzeniu: ”Po cóż doszło do takiego marnotrawstwa wonnego olejku?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 to, niektórzy oburzyli się i ostro ją skrytykowali: —Co za marnotrawstwo! 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2024-05-09T11:44:04Z</dcterms:modified>
</cp:coreProperties>
</file>