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 —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otrzymał o wiele więcej w tym czasie,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wziął daleko więcej w tym czasie,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miałby wziąć daleko więcej w tym czasie, a w przyszłym wieku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otrzymał daleko więcej [jeszcze] w tym czasie, a w wieku przyszłym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otrzymał w zamian daleko więcej w czasie obecnym, a w świecie przyszłym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 znacznie więcej, a w przyszłości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znacznie więcej w tym czasie, a w przyszłości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otrzymałby w zamian wielokrotnie więcej na tym świecie, a w świecie przyszłym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o wiele więcej, a w czasach przyszłych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daleko więcej w tym czasie i życie wieczne w przyszłym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одержував значно більше тепер, а в майбутньому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zdecydowanie żadną metodą nie wziąłby niewiadome wielokrotnie kształtowane rzeczy w wiadomym stosownym momencie tym właśnie, i w wiadomym eonie tym obecnie przychodzącym niewiadome życie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weźmie daleko więcej w tym czasie, a życia wiecznego w nadchodzącym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wielokrotnie więcej w 'olam haze, a w 'olam haba życie wieczne".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 jakiś sposób nie otrzymał wielokrotnie więcej w tym czasie, w nadchodzącym zaś systemie rzeczy –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o wiele więcej już teraz, a w przyszłym świecie czeka go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2024-05-09T01:34:50Z</dcterms:modified>
</cp:coreProperties>
</file>