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9"/>
        <w:gridCol w:w="4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strząsnął gada w ogień i w niczym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otrząsnąwszy onę gadzinę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strząsnąwszy bestią w ogień, nic złego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doznał nic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gada w ogień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on strząsnął żmiję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strząsnął gada do ognia i nie odczuwał niczego przykrego.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strząsnął gada w ogień i nic złego mu się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strząsnął gada w ogień i nic złego mu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струснув змію у вогонь, не зазнав жодної шкоди.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bestię do ognia i żadnego zła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strząsnął żmiję do ogniska i nic nie ucierpiał.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strząsnął to jadowite stworzenie w ogień i nie doznał żadnej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strząsnął żmiję w ogień i nic mu się nie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2024-05-08T13:21:33Z</dcterms:modified>
</cp:coreProperties>
</file>