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przez wiele jeszcze dni przebywał w Joppie, goszcząc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został przez wiele dni w Jafie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przez wiele dni został Piotr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przez wiele dni mieszkał w Joppie u niektórego Szymona Skórnika.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zaś jeszcze przez dłuższy czas przebywał w Jafie u 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pozostał w Joppie przez dłuższy czas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jeszcze przez dłuższy czas przebywał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jeszcze przez dłuższy czas pozostał w Jafie w domu garbarza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Skutkiem tego przez dłuższy czas pozostał w Jafie u niejakiego Szymona, garbarza.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został w Jaffie przez dłuższy czas, u pewnego garbarza Szymona.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dłuższy czas Piotr przebywał w Joppie u Szymona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багато днів він перебував у Йопії, в якогось кожум'яки Симона.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Piotrowi się zdarzyło, że pozostał wiele dni w Joppie, u pewnego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pozostał w Jafo jeszcze jakiś czas u człowieka imieniem Szim'on,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szereg dni pozostawał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Piotr jeszcze długo przebywał w Jaffie, mieszkając u pewnego miejscowego garbarza—Szymona.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2024-05-08T12:00:15Z</dcterms:modified>
</cp:coreProperties>
</file>