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tam pomnik z kamienia, wylał na niego ofiarę z płynów, a także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postawił pomnik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rozmawiał, pomnik kamienny, i wylał na nim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postawił Jakób znak na miejscu onem, gdzie Bóg mówił z nim, a znak on był kamienny, i pokropił go pokropieniem,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znak kamienny na miejscu, gdzie z nim Bóg mówił, ofiarując na nim mokre ofiary i lejąc 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stelę na tym miejscu, gdzie Bóg do niego mówił, stelę kamienną. I składając ofiarę płynną, wylał na nią oliwę.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postawił pomnik na tym miejscu, gdzie Bóg z nim rozmawiał, pomnik kamienny, i wylał nań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ustawił kamienną stelę w miejscu, w którym Bóg z nim rozmawiał, wylał na nią ofiarę z płynów i polał ją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na miejscu, gdzie Bóg z nim rozmawiał, ustawił kamienną stelę. Złożył na niej ofiarę z płynów i wylał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masebę na tym miejscu, gdzie Bóg z nim rozmawiał, masebę kamienną. Na niej złożył ofiarę z płynów; wylał na nią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pomnik w miejscu, gdzie rozmawiał z Nim, pomnik kamienny.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в місці, в якому говорив з ним, камінний стовп, і приніс на ньому жертву, і злив на нього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w miejscu na którym z nim mówił, pomnik kamienny, oraz wylał na niego zalewkę i polał go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gdzie on z nim rozmawiał, Jakub postawił słup, słup kamienny, oraz wylał nań ofiarę płynną i wylał nań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2024-05-29T01:01:01Z</dcterms:modified>
</cp:coreProperties>
</file>