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 przebywania swego ojca,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mieszkał w ziemi Kanaan, gdzie gościł także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ziemi, gdzie jego ojciec był przybyszem,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Jakób w ziemi, gdzie przychodniem był ojciec jego,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mieszkał w ziemi Chananejskiej, w której ociec jego był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kraju, w którym zatrzymał się jego ojciec, czyli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ziemi, gdzie ojciec jego był gościem,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 kananejskiej, gdzie przybyszem był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zamieszkał w kraju, w którym przebywał jego ojciec, czyli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 Kanaan, do której [niegdyś] przywędrował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Osiedlił się Jaakow w okolicy, w której mieszkał jego ojciec,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Яків в землі, де жив його батько,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osiadł w ziemi pobytu swego ojca,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ziemi, w której jego ojciec przebywał jako osiadły przybysz,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2024-06-01T20:02:11Z</dcterms:modified>
</cp:coreProperties>
</file>