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prawą rękę na głowie Efraima – co w swoich oczach uznał za niewłaściwe – ujął rękę swego ojca, aby przełożyć ją z głowy Efraima na głowę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2024-05-21T18:30:22Z</dcterms:modified>
</cp:coreProperties>
</file>