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2024-05-11T16:56:26Z</dcterms:modified>
</cp:coreProperties>
</file>