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Roglim przyszedł też wyprawić króla za Jordan Barzilaj Gileadyta. Przybył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Barzillaj Gileadczyk przybył z Rogelim, przeprawił się z królem przez Jordan, aby go odprowadzić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Barsylaj też Galaatczyk wyszedłszy z Rogielim, przeprawił się z królem przez Jordan, aby go prowadził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Berzellaj też, Galaadczyk, wyszedszy z Rogelim, przeprowadził króla przez Jordan, gotów będąc i za rzekę z nim 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Barzillaj Gileadczyk przybył z Rogelim i towarzyszył królowi, by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zaś, Gileadczyk, przyszedł z Rogelim i pociągnął z królem nad Jordan, aby go przeprawić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jednak powiedział królowi: Niech bierze wszystko, skoro mój pan, król, powrócił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królowi: „Niech Siba weźmie nawet wszystko! Najważniejsze, że mój pan, król, wraca cały i zdrowy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odpowiedział królowi: - Mógłby nawet całe zabrać, skoro tylko mój pan, król, w pokoju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Мемфівостей до царя: І хай візьме все, бо повернувся мій пан цар в мирі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Mefiboset powiedział do króla: Niech nawet wszystko zabierze, skoro mój pan i król szczęśliwie wrócił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Rogelim przybył Barzillaj Gileadczyk, by pójść z królem nad Jordan i odprowadzić go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2024-05-15T17:18:34Z</dcterms:modified>
</cp:coreProperties>
</file>