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Dawida, twojego ojca – wydrę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twojego ojca Dawida.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uczynię tego za twego życia ze względu na Dawida,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wyrwę je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 dni twoich nie uczynię tego dla Dawida, ojca twego; ale z ręki syna twego oderwę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 dni twoich nie uczynię dla Dawida, ojca twego: z ręki syna twego rozerwę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uczynię tego za twego życia ze względu na twego ojca, Dawida, to wyrwę je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uczynię tego za twojego życia przez wzgląd na Dawida, twojego ojca, ale twojemu synowi je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tego wprawdzie za twojego życia ze względu na twego ojca, Dawida, ale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ojca, Dawida, nie zrobię tego jeszcze za twego życia, ale wyrwę je już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tego wszakże za dni twoich przez wzgląd na Dawida, twojego ojca.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вчиню цього в твоїх днях через Давида твого батька. З руки твого сина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uczynię tego za twoich dni, z uwagi na twojego ojca Dawida, lecz oderwę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uczynię tego za twych dni ze względu na Dawida, twojego ojca. Wyrwę je z ręki twego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2024-05-20T06:48:01Z</dcterms:modified>
</cp:coreProperties>
</file>