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9"/>
        <w:gridCol w:w="1867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woda spływała dookoła ołtarza tak, że i nawet rów wypełnił się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2024-05-21T01:52:42Z</dcterms:modified>
</cp:coreProperties>
</file>