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tymczasem wyszło z miasta, podwładni książąt okręgów, a za nimi reszta,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słudzy książąt prowincji oraz wojsko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słudzy książąt powiatowych wyszli z miasta, i inne wojsko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tedy pacholęta Książąt powiatowych, a inne wojsko ciągnęło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były drużyny naczelników okręgów i wojsko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oni wyszli z grodu, to jest słudzy naczelników okręgów, a za nimi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wyruszyli z miasta, byli słudzy książąt okręgów, za nimi zaś szło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Tymi, którzy wyszli z miasta, byli właśnie żołnierze z oddziałów podległych namiestnikom prowincji, a za nimi pozostałe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wyszli z miasta, młodzież naczelników prowincji oraz wojsko, które szło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wyruszyli z miasta słudzy zarządców regionalnych oraz idące za nimi wojsko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tymi, którzy wyszli z miasta, byli młodzieńcy spośród książąt prowincji oraz oddziały wojskowe, które były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2024-05-16T18:17:34Z</dcterms:modified>
</cp:coreProperties>
</file>