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2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zmarł, przywieziono go do Samarii i pochowano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zmarł. Przywieziono go do Samarii i tam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umarł i przywieziono go do Samarii, i pogrzebano go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król, a odwiezion jest do Samaryi, i pochowano go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umarł i przywiezion jest do Samaryjej. I pogrzebli króla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zmarł! A potem powrócili do Samarii. Następnie 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nie żyje! I przywieziono go do Samarii, i tam w Samarii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 i przywieziono go do Samarii, i pochowano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umarł!”. Króla zabrano do Samarii i tam go pochowano.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umarł. Zwłoki przywieziono do Samarii. I pogrzebano króla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помер цар. І прийшли до Самарії і поховали царя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zmarł i przywieziono go do Szomronu, i w Szomronie pochowano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król. Kiedy go przyniesiono do Samarii, pogrzebali króla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2024-05-15T13:01:00Z</dcterms:modified>
</cp:coreProperties>
</file>