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0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natomiast przesłał do Chirama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 kolei przesłał do Chirama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do Hirama taką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też zaś posłał do Hirama,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Salomon do Hiram,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przesłał Hiramowi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przysłał do Chirama takie poselstwo: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Dzienna dostawa żywności dla Salomona wynosiła: trzydzieści kor najlepszej mąki i sześćdziesiąt kor mąki zwykłej,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Dostawa żywności dla króla na jeden dzień wynosiła: trzydzieści kor najlepszej mąki i sześćdziesiąt kor zwykłej mąki,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Dzienne utrzymanie dworu Salomona wynosiło trzydzieści kor mąki najprzedniejszej i sześćdziesiąt kor mąki razowej;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(було) потрібне Соломонові на один день: Тридцять мір пшениці і шістдесять мір меленої муки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Zapotrzebowanie żywności dla Salomona wynosiło dziennie: Trzydzieści kor przedniej mąki i sześćdziesiąt kor innej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posłał do Chirama,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2024-05-12T22:48:23Z</dcterms:modified>
</cp:coreProperties>
</file>