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miało skrzydło cheruba jedno i pięć łokci skrzydło cheruba drugie, dziesięć łokci było zatem od krańca jego skrzydła do krańca jego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skrzydło cheruba mierzyło pięć łokci i drugie tyle samo, razem zatem od krańca jednego skrzydła po kraniec drugiego było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miało jedno skrzydło cherubina i pięć łokci miało drugie skrzydło cherubina: dziesięć łokci było od końca jednego skrzydła aż do końca drugiego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 pięć łokci skrzydło Cherubinowe jedno, a na pięć łokci skrzydło Cherubinowe drugie: dziesięć łokci było od końca skrzydła jednego aż do końca skrzydła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jedno skrzydło Cheruba a pięć łokci drugie skrzydło Cheruba: to jest dziesięć łokci mające od końca skrzydła jednego aż do końca skrzydła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skrzydło cheruba miało pięć łokci i drugie skrzydło cheruba miało też pięć łokci. Więc od końca do końca jego skrzydeł było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miało jedno skrzydło cheruba i pięć łokci drugie skrzydło cheruba; było tedy dziesięć łokci od jednego końca skrzydła do drugiego końca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długości miało jedno skrzydło cheruba i pięć łokci długości drugie. Dziesięć łokci było od końca jednego skrzydła do końca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dwóch skrzydeł cheruba miało pięć łokci. Od końca jednego skrzydła do końca drugiego było więc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miało jedno skrzydło cheruba i pięć łokci miało drugie skrzydło cheruba. Dziesięć łokci było od końca [jednego] skrzydła do końca [drugiego] jego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другий херувим, однієї міри, одна міра в обох.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Skrzydło jednego cheruba miało pięć łokci i pięć łokci skrzydło drugiego cheruba, tak, że było dziesięć łokci od krańca jednego skrzydła – do krańca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miało jedno skrzydło cheruba i pięć łokci miało drugie skrzydło cheruba. Od końca skrzydła do końca skrzydła było dziesięć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2024-05-31T06:20:26Z</dcterms:modified>
</cp:coreProperties>
</file>