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spoczął ze swoimi ojcami, pochowano go w Samarii, a władzę po nim objął Jehoachaz,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spoczął ze swoimi ojcami, pochowano go w Samarii, a władzę królewską po nim objął jego syn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zasnął ze swymi ojcami, i pogrzebano go w Samarii. A w jego miejsce królował jego syn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Jehu z ojcami swymi, i pochowali go w Samaryi; a królował Joachaz,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Jehu z ojcy swymi, i pogrzebli go w Samaryjej: i królował Joachaz,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Jehu ze swymi przodkami, i pochowano go w Samarii. Jego syn, Joachaz,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Jehu ze swoimi ojcami, i pochowali go w Samarii, a władzę królewską po nim objął Jehoachaz,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spoczął przy swoich przodkach i pochowano go w Samarii, a panowanie po nim objął jego syn,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spoczął przy swoich przodkach i został pochowany w Samarii, a jego syn, Joachaz,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spoczął ze swoimi przodkami i pogrzebano go w Samarii. Po nim królował jego syn Joachaz.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Ія з своїми батьками, і поховали його в Самарії. І замість нього зацарював його син Йоахаз.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spoczął przy swoich przodkach oraz go pochowano w Szomronie; a rządy zamiast niego objął jego syn Joachaz.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Jehu spoczął ze swymi praojcami i pogrzebano go w Samarii; w jego miejsce zaczął panować Jehoachaz,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2024-05-26T23:12:29Z</dcterms:modified>
</cp:coreProperties>
</file>