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oddawano je wykonującym pracę i oni naprawiali za nie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Przekazywano to srebro odpowiedzialnym za roboty i oni dokonywali za nie potrzebnych napraw.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rozliczano ludzi, którym dawano pieniądze do ręki na opłacenie robotników, ponieważ postępowali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słuchano liczby tych ludzi, którym dawano pieniądze w ręce ich, aby wydawali rzemieślnikom, ponieważ to oni wiernie odprawowali.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słuchano liczby tych ludzi, którzy brali pieniądze, aby je rzemieślnikom rozdawali, ale na wiarę nimi szafowali.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robiono obliczeń z ludźmi, w których ręce przekazywano pieniądze, aby je wydawali na robotników, ponieważ działali z nienaganną rzetelnością.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oddawano je wykonawcom robót i ci naprawiali za nie świątynię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dawano je robotnikom, aby za nie naprawiali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Wydawano je tylko na robotników pracujących przy naprawie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dawali je robotnikom, aby za nie przeprowadzali naprawę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його дадуть тим, що роблять працю, і ним скріпили господний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oddawano je rzemieślnikom, aby utrzymywali Przybytek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żądano rozliczenia od mężów, którym dawano do ręki pieniądze, by je dawali wykonawcom prac, gdyż ci pracowali wiernie.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2024-05-28T10:09:40Z</dcterms:modified>
</cp:coreProperties>
</file>