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3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Chazael, król Aramu, umarł,* władzę objął Ben-Hadad,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Chazael, król Aramu, umarł, władzę królewską objął jego syn Ben-Hadad.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Chazael, król Syrii, umarł, a jego syn Ben-Hadad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Hazael, król Syryjski, a królował Benadad,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Hazael, król Syryjski, umarł, i królował Benadad,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umarł, a jego syn, Ben-Hadad,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Chazael, król Aramu, a władzę królewską po nim objął Ben-Hadad,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Chazael, król Aramu, zmarł, a rządy po nim objął jego syn, Ben-Hadad.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umarł Chazael, król Aramu, a po nim zaczął panować jego syn, Ben-Hadad,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Chazael, król Aramu, zmarł. Po nim królował jego syn Ben-Hadad.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Азаїл цар Сирії, і замість нього зацарював син Адера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umarł król aramejski Hazael, a królem zamiast niego został jego syn Benhadad,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Chazael, król Syrii, umarł, a w jego miejsce zaczął panować Ben-Hadad,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806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2024-05-15T14:27:07Z</dcterms:modified>
</cp:coreProperties>
</file>