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jeszcze: Którą drogą pójdziesz? A (on) odpowiedział: Drogą przez Pustynię Edomską.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2024-05-15T05:05:03Z</dcterms:modified>
</cp:coreProperties>
</file>